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DA075" w14:textId="2B05B045"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</w:t>
      </w:r>
      <w:r w:rsidR="008822D8">
        <w:rPr>
          <w:rFonts w:ascii="Times New Roman" w:hAnsi="Times New Roman" w:cs="Times New Roman"/>
          <w:b/>
        </w:rPr>
        <w:t>ЗНПІФ</w:t>
      </w:r>
      <w:r w:rsidRPr="00961AE9">
        <w:rPr>
          <w:rFonts w:ascii="Times New Roman" w:hAnsi="Times New Roman" w:cs="Times New Roman"/>
          <w:b/>
        </w:rPr>
        <w:t xml:space="preserve"> </w:t>
      </w:r>
      <w:r w:rsidR="00DB3EE2">
        <w:rPr>
          <w:rFonts w:ascii="Times New Roman" w:hAnsi="Times New Roman" w:cs="Times New Roman"/>
          <w:b/>
        </w:rPr>
        <w:t>«</w:t>
      </w:r>
      <w:r w:rsidR="008822D8" w:rsidRPr="008822D8">
        <w:rPr>
          <w:rFonts w:ascii="Times New Roman" w:hAnsi="Times New Roman" w:cs="Times New Roman"/>
          <w:b/>
        </w:rPr>
        <w:t>ІНЖУР REIT</w:t>
      </w:r>
      <w:r w:rsidR="00DB3EE2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14:paraId="55C9E3AB" w14:textId="77777777" w:rsidTr="003848BE">
        <w:tc>
          <w:tcPr>
            <w:tcW w:w="2561" w:type="dxa"/>
          </w:tcPr>
          <w:p w14:paraId="3F816366" w14:textId="77777777"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6784" w:type="dxa"/>
          </w:tcPr>
          <w:p w14:paraId="0F0BE12B" w14:textId="6090A53D" w:rsidR="009D1BBC" w:rsidRPr="00961AE9" w:rsidRDefault="009D1BBC" w:rsidP="00DB3EE2">
            <w:pPr>
              <w:jc w:val="center"/>
              <w:rPr>
                <w:rFonts w:ascii="Times New Roman" w:hAnsi="Times New Roman" w:cs="Times New Roman"/>
              </w:rPr>
            </w:pPr>
            <w:r w:rsidRPr="009D1BBC">
              <w:rPr>
                <w:rFonts w:ascii="Times New Roman" w:hAnsi="Times New Roman" w:cs="Times New Roman"/>
              </w:rPr>
              <w:t xml:space="preserve">ТОВАРИСТВО З ОБМЕЖЕНОЮ ВІДПОВІДАЛЬНІСТЮ «АУДИТОРСЬКА ФІРМА «ОЛЕСЯ», ідентифікаційний код юридичної особи: 22930490, місцезнаходження: Україна, 03028, м. Київ, вул. </w:t>
            </w:r>
            <w:proofErr w:type="spellStart"/>
            <w:r w:rsidRPr="009D1BBC">
              <w:rPr>
                <w:rFonts w:ascii="Times New Roman" w:hAnsi="Times New Roman" w:cs="Times New Roman"/>
              </w:rPr>
              <w:t>Саперно</w:t>
            </w:r>
            <w:proofErr w:type="spellEnd"/>
            <w:r w:rsidRPr="009D1BBC">
              <w:rPr>
                <w:rFonts w:ascii="Times New Roman" w:hAnsi="Times New Roman" w:cs="Times New Roman"/>
              </w:rPr>
              <w:t xml:space="preserve">-Слобідська, буд. 10, </w:t>
            </w:r>
            <w:proofErr w:type="spellStart"/>
            <w:r w:rsidRPr="009D1BBC">
              <w:rPr>
                <w:rFonts w:ascii="Times New Roman" w:hAnsi="Times New Roman" w:cs="Times New Roman"/>
              </w:rPr>
              <w:t>кв</w:t>
            </w:r>
            <w:proofErr w:type="spellEnd"/>
            <w:r w:rsidRPr="009D1BBC">
              <w:rPr>
                <w:rFonts w:ascii="Times New Roman" w:hAnsi="Times New Roman" w:cs="Times New Roman"/>
              </w:rPr>
              <w:t>. 137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0DA" w:rsidRPr="00961AE9" w14:paraId="60B7D659" w14:textId="77777777" w:rsidTr="003848BE">
        <w:tc>
          <w:tcPr>
            <w:tcW w:w="2561" w:type="dxa"/>
          </w:tcPr>
          <w:p w14:paraId="3D30080A" w14:textId="77777777"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6784" w:type="dxa"/>
          </w:tcPr>
          <w:p w14:paraId="76B13734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ЕКСПЕРТ-АЛЬЯНС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14:paraId="079FC25A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14:paraId="16EF9EEF" w14:textId="77777777" w:rsidR="00DB3EE2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 Україна, 01032, 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1AE9">
              <w:rPr>
                <w:rFonts w:ascii="Times New Roman" w:hAnsi="Times New Roman" w:cs="Times New Roman"/>
              </w:rPr>
              <w:t>Київ, вул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Льва Толстого, буд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B0FF0F" w14:textId="77777777" w:rsidR="00DB3EE2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</w:p>
          <w:p w14:paraId="7E3599D1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Дочірнє підприємство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БЕЙКЕР ТІЛЛІ УКРАЇНА КОНСАЛТИНГ</w:t>
            </w:r>
            <w:r>
              <w:rPr>
                <w:rFonts w:ascii="Times New Roman" w:hAnsi="Times New Roman" w:cs="Times New Roman"/>
              </w:rPr>
              <w:t>»,</w:t>
            </w:r>
          </w:p>
          <w:p w14:paraId="695AF00B" w14:textId="77777777" w:rsidR="000940DA" w:rsidRPr="00543447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Ідентифікаційний код юридичної особи: 32622618, місцезнаходження: Україна, 04112, м. Київ, вул. Грекова,  буд. 3, </w:t>
            </w:r>
            <w:proofErr w:type="spellStart"/>
            <w:r w:rsidRPr="00961AE9">
              <w:rPr>
                <w:rFonts w:ascii="Times New Roman" w:hAnsi="Times New Roman" w:cs="Times New Roman"/>
              </w:rPr>
              <w:t>кв</w:t>
            </w:r>
            <w:proofErr w:type="spellEnd"/>
            <w:r w:rsidRPr="00961AE9">
              <w:rPr>
                <w:rFonts w:ascii="Times New Roman" w:hAnsi="Times New Roman" w:cs="Times New Roman"/>
              </w:rPr>
              <w:t>. 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3447" w:rsidRPr="00961AE9" w14:paraId="03513C09" w14:textId="77777777" w:rsidTr="003848BE">
        <w:tc>
          <w:tcPr>
            <w:tcW w:w="2561" w:type="dxa"/>
          </w:tcPr>
          <w:p w14:paraId="07A6F3F2" w14:textId="77777777"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6784" w:type="dxa"/>
          </w:tcPr>
          <w:p w14:paraId="2AE935B3" w14:textId="77777777"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DB3EE2">
              <w:rPr>
                <w:rFonts w:ascii="Times New Roman" w:hAnsi="Times New Roman" w:cs="Times New Roman"/>
              </w:rPr>
              <w:t>«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="00DB3EE2">
              <w:rPr>
                <w:rFonts w:ascii="Times New Roman" w:hAnsi="Times New Roman" w:cs="Times New Roman"/>
              </w:rPr>
              <w:t>»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14:paraId="4FBDE300" w14:textId="77777777"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2BA6213" w14:textId="41B00779" w:rsidR="00543447" w:rsidRPr="00961AE9" w:rsidRDefault="00543447" w:rsidP="00882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 xml:space="preserve">49051, </w:t>
            </w:r>
            <w:r w:rsidR="008828C1"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 xml:space="preserve">Дніпро, </w:t>
            </w:r>
            <w:r w:rsidR="008828C1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 xml:space="preserve">Курсантська, </w:t>
            </w:r>
            <w:r w:rsidR="008828C1">
              <w:rPr>
                <w:rFonts w:ascii="Times New Roman" w:hAnsi="Times New Roman" w:cs="Times New Roman"/>
              </w:rPr>
              <w:t>буд.</w:t>
            </w:r>
            <w:r w:rsidR="008828C1" w:rsidRPr="00543447"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24</w:t>
            </w:r>
            <w:r w:rsidR="00DB3EE2">
              <w:rPr>
                <w:rFonts w:ascii="Times New Roman" w:hAnsi="Times New Roman" w:cs="Times New Roman"/>
              </w:rPr>
              <w:t>.</w:t>
            </w:r>
          </w:p>
        </w:tc>
      </w:tr>
      <w:tr w:rsidR="003848BE" w:rsidRPr="00961AE9" w14:paraId="6267EAC1" w14:textId="77777777" w:rsidTr="003848BE">
        <w:tc>
          <w:tcPr>
            <w:tcW w:w="2561" w:type="dxa"/>
          </w:tcPr>
          <w:p w14:paraId="1527D332" w14:textId="49ACFFCB" w:rsidR="003848BE" w:rsidRPr="00543447" w:rsidRDefault="003848BE" w:rsidP="003848B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-1"/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6784" w:type="dxa"/>
          </w:tcPr>
          <w:p w14:paraId="0CDDFA32" w14:textId="77777777" w:rsidR="003848BE" w:rsidRDefault="003848BE" w:rsidP="003848BE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ТОВАРИСТВО З ОБМЕЖЕНОЮ ВІДПОВІДАЛЬНІСТЮ «ІНЖУР 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14:paraId="3AD415C6" w14:textId="77777777" w:rsidR="003848BE" w:rsidRDefault="003848BE" w:rsidP="003848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33DDE35B" w14:textId="75541CF3" w:rsidR="003848BE" w:rsidRPr="00543447" w:rsidRDefault="003848BE" w:rsidP="0038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Україна, 01033, місто Київ, вулиця Жилянська, будинок 48,50А, офіс 19</w:t>
            </w:r>
          </w:p>
        </w:tc>
      </w:tr>
      <w:bookmarkEnd w:id="0"/>
    </w:tbl>
    <w:p w14:paraId="5E78E389" w14:textId="77777777" w:rsidR="000940DA" w:rsidRPr="00961AE9" w:rsidRDefault="000940DA" w:rsidP="000940DA"/>
    <w:p w14:paraId="5EBDD670" w14:textId="77777777"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381CB7"/>
    <w:rsid w:val="003848BE"/>
    <w:rsid w:val="00431CA3"/>
    <w:rsid w:val="00543447"/>
    <w:rsid w:val="008822D8"/>
    <w:rsid w:val="008828C1"/>
    <w:rsid w:val="009D1BBC"/>
    <w:rsid w:val="00B47A78"/>
    <w:rsid w:val="00DB3EE2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6CA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C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828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28C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828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28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82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9</cp:revision>
  <dcterms:created xsi:type="dcterms:W3CDTF">2023-04-17T10:48:00Z</dcterms:created>
  <dcterms:modified xsi:type="dcterms:W3CDTF">2025-08-07T14:16:00Z</dcterms:modified>
</cp:coreProperties>
</file>